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2" w:rsidRDefault="00FC5B62">
      <w:r>
        <w:t>Kvíz 1. ročník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Buráky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Veď mě dál, cesto má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Což takhle dát si špenát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Tu kytaru jsem koupil kvůli tobě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Mám jednu ruku dlouhou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Holubí dům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Medvídek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Pásla ovečky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Kráva (B. Poláková)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Šrouby a matice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Buchet je spousta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Rosa na kolejích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Kočka leze dírou</w:t>
      </w:r>
    </w:p>
    <w:p w:rsidR="00FC5B62" w:rsidRDefault="00FC5B62" w:rsidP="00FC5B62">
      <w:pPr>
        <w:pStyle w:val="Odstavecseseznamem"/>
        <w:numPr>
          <w:ilvl w:val="0"/>
          <w:numId w:val="1"/>
        </w:numPr>
      </w:pPr>
      <w:proofErr w:type="spellStart"/>
      <w:r>
        <w:t>Colu</w:t>
      </w:r>
      <w:proofErr w:type="spellEnd"/>
      <w:r>
        <w:t xml:space="preserve">, pijeme </w:t>
      </w:r>
      <w:proofErr w:type="spellStart"/>
      <w:r>
        <w:t>Colu</w:t>
      </w:r>
      <w:proofErr w:type="spellEnd"/>
    </w:p>
    <w:p w:rsidR="00FC5B62" w:rsidRDefault="00FC5B62" w:rsidP="00FC5B62">
      <w:pPr>
        <w:pStyle w:val="Odstavecseseznamem"/>
        <w:numPr>
          <w:ilvl w:val="0"/>
          <w:numId w:val="1"/>
        </w:numPr>
      </w:pPr>
      <w:r>
        <w:t>Včelka Mája</w:t>
      </w:r>
    </w:p>
    <w:p w:rsidR="00FC5B62" w:rsidRDefault="00FC5B62">
      <w:bookmarkStart w:id="0" w:name="_GoBack"/>
      <w:bookmarkEnd w:id="0"/>
    </w:p>
    <w:sectPr w:rsidR="00FC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4762"/>
    <w:multiLevelType w:val="hybridMultilevel"/>
    <w:tmpl w:val="6D42D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2"/>
    <w:rsid w:val="004C2EA1"/>
    <w:rsid w:val="00EB370A"/>
    <w:rsid w:val="00F200B3"/>
    <w:rsid w:val="00F41985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 </cp:lastModifiedBy>
  <cp:revision>5</cp:revision>
  <dcterms:created xsi:type="dcterms:W3CDTF">2021-03-30T11:44:00Z</dcterms:created>
  <dcterms:modified xsi:type="dcterms:W3CDTF">2021-04-08T17:44:00Z</dcterms:modified>
</cp:coreProperties>
</file>