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2B" w:rsidRPr="00F21D8A" w:rsidRDefault="00F21D8A" w:rsidP="00F21D8A">
      <w:pPr>
        <w:jc w:val="center"/>
        <w:rPr>
          <w:b/>
          <w:sz w:val="32"/>
          <w:szCs w:val="32"/>
        </w:rPr>
      </w:pPr>
      <w:r w:rsidRPr="00F21D8A">
        <w:rPr>
          <w:b/>
          <w:sz w:val="32"/>
          <w:szCs w:val="32"/>
        </w:rPr>
        <w:t>HYGIENICKÁ PRAVIDLA</w:t>
      </w:r>
    </w:p>
    <w:p w:rsidR="00F21D8A" w:rsidRDefault="00F21D8A" w:rsidP="00F21D8A">
      <w:pPr>
        <w:pStyle w:val="Default"/>
      </w:pPr>
    </w:p>
    <w:p w:rsidR="00F21D8A" w:rsidRPr="00F21D8A" w:rsidRDefault="00F21D8A" w:rsidP="00F21D8A">
      <w:pPr>
        <w:pStyle w:val="Default"/>
        <w:jc w:val="both"/>
        <w:rPr>
          <w:sz w:val="28"/>
          <w:szCs w:val="28"/>
        </w:rPr>
      </w:pPr>
      <w:r w:rsidRPr="00F21D8A">
        <w:rPr>
          <w:sz w:val="28"/>
          <w:szCs w:val="28"/>
        </w:rPr>
        <w:t xml:space="preserve">U vstupu do budovy školy, v každé učebně/jídelně/oddělení/hygienickém zařízení, u tělocvičny jsou k dispozici prostředky k dezinfekci rukou v nádobách s dávkovačem. </w:t>
      </w:r>
    </w:p>
    <w:p w:rsidR="00F21D8A" w:rsidRPr="00F21D8A" w:rsidRDefault="00F21D8A" w:rsidP="00F21D8A">
      <w:pPr>
        <w:pStyle w:val="Default"/>
        <w:jc w:val="both"/>
        <w:rPr>
          <w:sz w:val="28"/>
          <w:szCs w:val="28"/>
        </w:rPr>
      </w:pPr>
    </w:p>
    <w:p w:rsidR="00F21D8A" w:rsidRPr="00F21D8A" w:rsidRDefault="00F21D8A" w:rsidP="00F21D8A">
      <w:pPr>
        <w:pStyle w:val="Default"/>
        <w:jc w:val="both"/>
        <w:rPr>
          <w:sz w:val="28"/>
          <w:szCs w:val="28"/>
        </w:rPr>
      </w:pPr>
      <w:r w:rsidRPr="00F21D8A">
        <w:rPr>
          <w:sz w:val="28"/>
          <w:szCs w:val="28"/>
        </w:rPr>
        <w:t xml:space="preserve">V co nejkratším čase po příchodu do budovy si každý důkladně 20 až 30 sekund umyje ruce teplou vodou a mýdlem v dávkovači, popřípadě provede dezinfekci rukou, a následně dodržuje hygienu rukou po celou dobu svého pobytu ve škole. Škola na nutnost takového postupu opakovaně upozorňuje. </w:t>
      </w:r>
    </w:p>
    <w:p w:rsidR="00F21D8A" w:rsidRPr="00F21D8A" w:rsidRDefault="00F21D8A" w:rsidP="00F21D8A">
      <w:pPr>
        <w:pStyle w:val="Default"/>
        <w:jc w:val="both"/>
        <w:rPr>
          <w:sz w:val="28"/>
          <w:szCs w:val="28"/>
        </w:rPr>
      </w:pPr>
    </w:p>
    <w:p w:rsidR="00F21D8A" w:rsidRPr="00F21D8A" w:rsidRDefault="00F21D8A" w:rsidP="00F21D8A">
      <w:pPr>
        <w:pStyle w:val="Default"/>
        <w:jc w:val="both"/>
        <w:rPr>
          <w:sz w:val="28"/>
          <w:szCs w:val="28"/>
        </w:rPr>
      </w:pPr>
      <w:r w:rsidRPr="00F21D8A">
        <w:rPr>
          <w:sz w:val="28"/>
          <w:szCs w:val="28"/>
        </w:rPr>
        <w:t xml:space="preserve">Velmi důležitým preventivním faktorem je časté a intenzivní větrání učeben a ostatních využívaných prostor školy, a to nejlépe okny – čerstvým vzduchem. Pokud je nutné použít nucenou ventilaci, je zajištěna její funkčnost a dostatečný výkon. Větrání učeben se provádí opakovaně, krátkodobě a intenzivně o přestávce i během vyučovací hodiny. </w:t>
      </w:r>
    </w:p>
    <w:p w:rsidR="00F21D8A" w:rsidRPr="00F21D8A" w:rsidRDefault="00F21D8A" w:rsidP="00F21D8A">
      <w:pPr>
        <w:pStyle w:val="Default"/>
        <w:jc w:val="both"/>
        <w:rPr>
          <w:sz w:val="28"/>
          <w:szCs w:val="28"/>
        </w:rPr>
      </w:pPr>
    </w:p>
    <w:p w:rsidR="00F21D8A" w:rsidRPr="00F21D8A" w:rsidRDefault="00F21D8A" w:rsidP="00F21D8A">
      <w:pPr>
        <w:pStyle w:val="Default"/>
        <w:jc w:val="both"/>
        <w:rPr>
          <w:sz w:val="28"/>
          <w:szCs w:val="28"/>
        </w:rPr>
      </w:pPr>
      <w:r w:rsidRPr="00F21D8A">
        <w:rPr>
          <w:sz w:val="28"/>
          <w:szCs w:val="28"/>
        </w:rPr>
        <w:t xml:space="preserve">Je zajištěno bezpečné osoušení rukou – nejlépe ručníky na jedno použití, případně </w:t>
      </w:r>
      <w:proofErr w:type="spellStart"/>
      <w:r w:rsidRPr="00F21D8A">
        <w:rPr>
          <w:sz w:val="28"/>
          <w:szCs w:val="28"/>
        </w:rPr>
        <w:t>osoušeči</w:t>
      </w:r>
      <w:proofErr w:type="spellEnd"/>
      <w:r w:rsidRPr="00F21D8A">
        <w:rPr>
          <w:sz w:val="28"/>
          <w:szCs w:val="28"/>
        </w:rPr>
        <w:t xml:space="preserve"> rukou; v mateřské škole lze používat také textilní ručníky. </w:t>
      </w:r>
    </w:p>
    <w:p w:rsidR="00F21D8A" w:rsidRPr="00F21D8A" w:rsidRDefault="00F21D8A" w:rsidP="00F21D8A">
      <w:pPr>
        <w:pStyle w:val="Default"/>
        <w:jc w:val="both"/>
        <w:rPr>
          <w:sz w:val="28"/>
          <w:szCs w:val="28"/>
        </w:rPr>
      </w:pPr>
      <w:r w:rsidRPr="00F21D8A">
        <w:rPr>
          <w:sz w:val="28"/>
          <w:szCs w:val="28"/>
        </w:rPr>
        <w:t xml:space="preserve">Úklid a dezinfekce hygienických zařízení probíhá vícekrát denně. Vyprazdňování odpadkových košů je prováděno minimálně jednou denně. </w:t>
      </w:r>
    </w:p>
    <w:p w:rsidR="00F21D8A" w:rsidRPr="00F21D8A" w:rsidRDefault="00F21D8A" w:rsidP="00F21D8A">
      <w:pPr>
        <w:pStyle w:val="Default"/>
        <w:jc w:val="both"/>
        <w:rPr>
          <w:sz w:val="28"/>
          <w:szCs w:val="28"/>
        </w:rPr>
      </w:pPr>
    </w:p>
    <w:p w:rsidR="00F21D8A" w:rsidRPr="00F21D8A" w:rsidRDefault="00F21D8A" w:rsidP="00F21D8A">
      <w:pPr>
        <w:pStyle w:val="Default"/>
        <w:jc w:val="both"/>
        <w:rPr>
          <w:sz w:val="28"/>
          <w:szCs w:val="28"/>
        </w:rPr>
      </w:pPr>
      <w:r w:rsidRPr="00F21D8A">
        <w:rPr>
          <w:sz w:val="28"/>
          <w:szCs w:val="28"/>
        </w:rPr>
        <w:t xml:space="preserve">Probíhá průběžné větrání šatních prostor, zejména před příchodem dětí/žáků/studentů do školy, po zahájení vyučování a po odchodu dětí/žáků/studentů ze školy po skončení vyučování. </w:t>
      </w:r>
    </w:p>
    <w:p w:rsidR="00F21D8A" w:rsidRPr="00F21D8A" w:rsidRDefault="00F21D8A" w:rsidP="00F21D8A">
      <w:pPr>
        <w:pStyle w:val="Default"/>
        <w:jc w:val="both"/>
        <w:rPr>
          <w:sz w:val="28"/>
          <w:szCs w:val="28"/>
        </w:rPr>
      </w:pPr>
    </w:p>
    <w:p w:rsidR="00F21D8A" w:rsidRPr="00F21D8A" w:rsidRDefault="00F21D8A" w:rsidP="00F21D8A">
      <w:pPr>
        <w:pStyle w:val="Default"/>
        <w:jc w:val="both"/>
        <w:rPr>
          <w:sz w:val="28"/>
          <w:szCs w:val="28"/>
        </w:rPr>
      </w:pPr>
      <w:r w:rsidRPr="00F21D8A">
        <w:rPr>
          <w:sz w:val="28"/>
          <w:szCs w:val="28"/>
        </w:rPr>
        <w:t xml:space="preserve">Denně se provádí důkladný úklid všech místností, ve kterých se děti/žáci/studenti a zaměstnanci školy pohybují. Úklid povrchů a ploch se provádí na mokro, případně s použitím dezinfekčního přípravku, koberce se vysávají. </w:t>
      </w:r>
    </w:p>
    <w:p w:rsidR="00F21D8A" w:rsidRPr="00F21D8A" w:rsidRDefault="00F21D8A" w:rsidP="00F21D8A">
      <w:pPr>
        <w:pStyle w:val="Default"/>
        <w:jc w:val="both"/>
        <w:rPr>
          <w:sz w:val="28"/>
          <w:szCs w:val="28"/>
        </w:rPr>
      </w:pPr>
    </w:p>
    <w:p w:rsidR="00F21D8A" w:rsidRPr="00F21D8A" w:rsidRDefault="00F21D8A" w:rsidP="00F21D8A">
      <w:pPr>
        <w:pStyle w:val="Default"/>
        <w:jc w:val="both"/>
        <w:rPr>
          <w:sz w:val="28"/>
          <w:szCs w:val="28"/>
        </w:rPr>
      </w:pPr>
      <w:r w:rsidRPr="00F21D8A">
        <w:rPr>
          <w:sz w:val="28"/>
          <w:szCs w:val="28"/>
        </w:rPr>
        <w:t xml:space="preserve">Je kladen důraz na dezinfekci </w:t>
      </w:r>
      <w:r w:rsidRPr="00F21D8A">
        <w:rPr>
          <w:i/>
          <w:iCs/>
          <w:sz w:val="28"/>
          <w:szCs w:val="28"/>
        </w:rPr>
        <w:t xml:space="preserve">(provádět ji podle konkrétních podmínek několikrát denně) </w:t>
      </w:r>
      <w:r w:rsidRPr="00F21D8A">
        <w:rPr>
          <w:sz w:val="28"/>
          <w:szCs w:val="28"/>
        </w:rPr>
        <w:t xml:space="preserve">povrchů nebo předmětů, které používá větší počet lidí </w:t>
      </w:r>
      <w:r w:rsidRPr="00F21D8A">
        <w:rPr>
          <w:i/>
          <w:iCs/>
          <w:sz w:val="28"/>
          <w:szCs w:val="28"/>
        </w:rPr>
        <w:t>(např. kliky dveří, spínače světla, klávesnice a počítačové myši, baterie u umyvadel, splachovadla, tlačítka u zásobníků mýdel či dezinfekce)</w:t>
      </w:r>
      <w:r w:rsidRPr="00F21D8A">
        <w:rPr>
          <w:sz w:val="28"/>
          <w:szCs w:val="28"/>
        </w:rPr>
        <w:t xml:space="preserve">. Nutné je vyhnout se alergenním prostředkům. </w:t>
      </w:r>
    </w:p>
    <w:p w:rsidR="000B62CF" w:rsidRDefault="000B62CF" w:rsidP="00F21D8A">
      <w:pPr>
        <w:rPr>
          <w:rFonts w:cstheme="minorHAnsi"/>
          <w:sz w:val="28"/>
          <w:szCs w:val="28"/>
        </w:rPr>
      </w:pPr>
    </w:p>
    <w:p w:rsidR="00F21D8A" w:rsidRPr="000B62CF" w:rsidRDefault="000B62CF" w:rsidP="000B62CF">
      <w:pPr>
        <w:jc w:val="both"/>
        <w:rPr>
          <w:rFonts w:cstheme="minorHAnsi"/>
          <w:sz w:val="28"/>
          <w:szCs w:val="28"/>
        </w:rPr>
      </w:pPr>
      <w:r w:rsidRPr="00C73688">
        <w:rPr>
          <w:rFonts w:cstheme="minorHAnsi"/>
          <w:b/>
          <w:sz w:val="28"/>
          <w:szCs w:val="28"/>
        </w:rPr>
        <w:t>V budově školy či školského zařízení není povinnost nosit roušky</w:t>
      </w:r>
      <w:r w:rsidRPr="000B62CF">
        <w:rPr>
          <w:rFonts w:cstheme="minorHAnsi"/>
          <w:sz w:val="28"/>
          <w:szCs w:val="28"/>
        </w:rPr>
        <w:t xml:space="preserve">. Povinnost nošení roušek by se však mohla vztahovat na pořádání hromadných akcí (více u </w:t>
      </w:r>
      <w:r w:rsidRPr="000B62CF">
        <w:rPr>
          <w:rFonts w:cstheme="minorHAnsi"/>
          <w:sz w:val="28"/>
          <w:szCs w:val="28"/>
        </w:rPr>
        <w:lastRenderedPageBreak/>
        <w:t>informací k hromadným akcím). Zavedení povinnosti nosit roušky se řídí podle stupně pohotovosti v oblasti ochrany veřejného zdraví, tzv. semaforu. V případě, že bude okres zařazen do stupně pohotovosti II (oranžová barva), zavede příslušná krajská hygienická stanice povinnost nošení roušek ve společných prostorech škol a školských zařízení</w:t>
      </w:r>
      <w:r>
        <w:rPr>
          <w:rFonts w:cstheme="minorHAnsi"/>
          <w:sz w:val="28"/>
          <w:szCs w:val="28"/>
        </w:rPr>
        <w:t>.</w:t>
      </w:r>
    </w:p>
    <w:p w:rsidR="00F21D8A" w:rsidRPr="000B62CF" w:rsidRDefault="000B62CF" w:rsidP="000B62CF">
      <w:pPr>
        <w:jc w:val="both"/>
        <w:rPr>
          <w:rFonts w:cstheme="minorHAnsi"/>
          <w:sz w:val="28"/>
          <w:szCs w:val="28"/>
        </w:rPr>
      </w:pPr>
      <w:r w:rsidRPr="00C73688">
        <w:rPr>
          <w:rFonts w:cstheme="minorHAnsi"/>
          <w:b/>
          <w:sz w:val="28"/>
          <w:szCs w:val="28"/>
        </w:rPr>
        <w:t>Pořádání hromadných akcí</w:t>
      </w:r>
      <w:r w:rsidRPr="000B62CF">
        <w:rPr>
          <w:rFonts w:cstheme="minorHAnsi"/>
          <w:sz w:val="28"/>
          <w:szCs w:val="28"/>
        </w:rPr>
        <w:t xml:space="preserve"> – Mimořádné opatření Ministerstva zdravotnictví ze dne 24. 8. 2020 zakázalo pořádání hromadných akcí nad 1000 osob (pokud se pořádají převážně ve vnějších prostorech), resp. do 500 osob (pokud se pořádají převážně ve vnitřních prostorech) s tím, že je povinnost nosit ochranné prostředky k zakrytí úst a nosu v případě, že počet účastníků ve stejný čas přesahuje 100 osob.</w:t>
      </w:r>
      <w:r>
        <w:rPr>
          <w:rFonts w:cstheme="minorHAnsi"/>
          <w:sz w:val="28"/>
          <w:szCs w:val="28"/>
        </w:rPr>
        <w:t xml:space="preserve"> </w:t>
      </w:r>
      <w:r w:rsidRPr="000B62CF">
        <w:rPr>
          <w:rFonts w:cstheme="minorHAnsi"/>
          <w:sz w:val="28"/>
          <w:szCs w:val="28"/>
        </w:rPr>
        <w:t xml:space="preserve">V případě, že se škola rozhodne hromadnou akci uspořádat, </w:t>
      </w:r>
      <w:r>
        <w:rPr>
          <w:rFonts w:cstheme="minorHAnsi"/>
          <w:sz w:val="28"/>
          <w:szCs w:val="28"/>
        </w:rPr>
        <w:t>budou nastavena</w:t>
      </w:r>
      <w:r w:rsidRPr="000B62CF">
        <w:rPr>
          <w:rFonts w:cstheme="minorHAnsi"/>
          <w:sz w:val="28"/>
          <w:szCs w:val="28"/>
        </w:rPr>
        <w:t xml:space="preserve"> pravidla tak, aby se minimalizovalo riziko šíření nákazy.</w:t>
      </w:r>
    </w:p>
    <w:p w:rsidR="002E6D8F" w:rsidRDefault="000B62CF" w:rsidP="00F21D8A">
      <w:pPr>
        <w:jc w:val="both"/>
        <w:rPr>
          <w:b/>
          <w:sz w:val="28"/>
          <w:szCs w:val="28"/>
        </w:rPr>
      </w:pPr>
      <w:r w:rsidRPr="000B62CF">
        <w:rPr>
          <w:sz w:val="28"/>
          <w:szCs w:val="28"/>
        </w:rPr>
        <w:t xml:space="preserve">U </w:t>
      </w:r>
      <w:r w:rsidRPr="00C73688">
        <w:rPr>
          <w:b/>
          <w:sz w:val="28"/>
          <w:szCs w:val="28"/>
        </w:rPr>
        <w:t>chronicky nemocných žáků či alergiků</w:t>
      </w:r>
      <w:r w:rsidRPr="000B62CF">
        <w:rPr>
          <w:sz w:val="28"/>
          <w:szCs w:val="28"/>
        </w:rPr>
        <w:t xml:space="preserve"> s přetrvávajícími příznaky jako rýma a kašel potvrzuje praktický lékař pro děti a dorost, že se nejedná o infekční onemocnění. Po odevzdání lékařského potvrzení je dítěti umožněn vstup do budovy školy. Potvrzení se odevzdává pouze jednou.</w:t>
      </w:r>
      <w:bookmarkStart w:id="0" w:name="_GoBack"/>
      <w:bookmarkEnd w:id="0"/>
    </w:p>
    <w:p w:rsidR="002E6D8F" w:rsidRDefault="002E6D8F" w:rsidP="00F21D8A">
      <w:pPr>
        <w:jc w:val="both"/>
        <w:rPr>
          <w:b/>
          <w:sz w:val="28"/>
          <w:szCs w:val="28"/>
        </w:rPr>
      </w:pPr>
    </w:p>
    <w:p w:rsidR="002E6D8F" w:rsidRDefault="002E6D8F" w:rsidP="00F21D8A">
      <w:pPr>
        <w:jc w:val="both"/>
        <w:rPr>
          <w:b/>
          <w:sz w:val="28"/>
          <w:szCs w:val="28"/>
        </w:rPr>
      </w:pPr>
    </w:p>
    <w:p w:rsidR="002E6D8F" w:rsidRDefault="002E6D8F" w:rsidP="00F21D8A">
      <w:pPr>
        <w:jc w:val="both"/>
        <w:rPr>
          <w:b/>
          <w:sz w:val="28"/>
          <w:szCs w:val="28"/>
        </w:rPr>
      </w:pPr>
    </w:p>
    <w:p w:rsidR="002E6D8F" w:rsidRDefault="002E6D8F" w:rsidP="00F21D8A">
      <w:pPr>
        <w:jc w:val="both"/>
        <w:rPr>
          <w:b/>
          <w:sz w:val="28"/>
          <w:szCs w:val="28"/>
        </w:rPr>
      </w:pPr>
    </w:p>
    <w:p w:rsidR="002E6D8F" w:rsidRDefault="002E6D8F" w:rsidP="00F21D8A">
      <w:pPr>
        <w:jc w:val="both"/>
        <w:rPr>
          <w:b/>
          <w:sz w:val="28"/>
          <w:szCs w:val="28"/>
        </w:rPr>
      </w:pPr>
    </w:p>
    <w:p w:rsidR="002E6D8F" w:rsidRDefault="002E6D8F" w:rsidP="00F21D8A">
      <w:pPr>
        <w:jc w:val="both"/>
        <w:rPr>
          <w:b/>
          <w:sz w:val="28"/>
          <w:szCs w:val="28"/>
        </w:rPr>
      </w:pPr>
    </w:p>
    <w:p w:rsidR="000B62CF" w:rsidRDefault="000B62CF" w:rsidP="00F21D8A">
      <w:pPr>
        <w:jc w:val="both"/>
        <w:rPr>
          <w:b/>
          <w:sz w:val="28"/>
          <w:szCs w:val="28"/>
        </w:rPr>
      </w:pPr>
    </w:p>
    <w:p w:rsidR="002E6D8F" w:rsidRDefault="002E6D8F" w:rsidP="002E6D8F">
      <w:pPr>
        <w:autoSpaceDE w:val="0"/>
        <w:autoSpaceDN w:val="0"/>
        <w:adjustRightInd w:val="0"/>
        <w:spacing w:after="0" w:line="240" w:lineRule="auto"/>
        <w:rPr>
          <w:rFonts w:ascii="Verdana" w:hAnsi="Verdana" w:cs="Verdana"/>
          <w:color w:val="000000"/>
          <w:sz w:val="24"/>
          <w:szCs w:val="24"/>
        </w:rPr>
      </w:pPr>
    </w:p>
    <w:p w:rsidR="002E6D8F" w:rsidRPr="002E6D8F" w:rsidRDefault="002E6D8F" w:rsidP="002E6D8F">
      <w:pPr>
        <w:autoSpaceDE w:val="0"/>
        <w:autoSpaceDN w:val="0"/>
        <w:adjustRightInd w:val="0"/>
        <w:spacing w:after="0" w:line="240" w:lineRule="auto"/>
        <w:rPr>
          <w:rFonts w:ascii="Verdana" w:hAnsi="Verdana" w:cs="Verdana"/>
          <w:color w:val="000000"/>
          <w:sz w:val="23"/>
          <w:szCs w:val="23"/>
        </w:rPr>
      </w:pPr>
    </w:p>
    <w:p w:rsidR="002E6D8F" w:rsidRDefault="002E6D8F" w:rsidP="00F21D8A">
      <w:pPr>
        <w:jc w:val="both"/>
        <w:rPr>
          <w:b/>
          <w:sz w:val="28"/>
          <w:szCs w:val="28"/>
        </w:rPr>
      </w:pPr>
    </w:p>
    <w:p w:rsidR="002E6D8F" w:rsidRPr="00F21D8A" w:rsidRDefault="002E6D8F" w:rsidP="00F21D8A">
      <w:pPr>
        <w:jc w:val="both"/>
        <w:rPr>
          <w:b/>
          <w:sz w:val="28"/>
          <w:szCs w:val="28"/>
        </w:rPr>
      </w:pPr>
    </w:p>
    <w:sectPr w:rsidR="002E6D8F" w:rsidRPr="00F21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701F"/>
    <w:multiLevelType w:val="hybridMultilevel"/>
    <w:tmpl w:val="66427A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8A"/>
    <w:rsid w:val="000B62CF"/>
    <w:rsid w:val="00196F2B"/>
    <w:rsid w:val="002E6D8F"/>
    <w:rsid w:val="004625F7"/>
    <w:rsid w:val="00C73688"/>
    <w:rsid w:val="00F21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50D1"/>
  <w15:chartTrackingRefBased/>
  <w15:docId w15:val="{B581819A-4305-4C89-9ADE-218073B0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21D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457</Words>
  <Characters>2700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Hejda</dc:creator>
  <cp:keywords/>
  <dc:description/>
  <cp:lastModifiedBy>Hejda</cp:lastModifiedBy>
  <cp:revision>2</cp:revision>
  <dcterms:created xsi:type="dcterms:W3CDTF">2020-08-20T06:26:00Z</dcterms:created>
  <dcterms:modified xsi:type="dcterms:W3CDTF">2020-08-27T08:39:00Z</dcterms:modified>
</cp:coreProperties>
</file>